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17" w:rsidRDefault="006C2B17" w:rsidP="003B43AA">
      <w:pPr>
        <w:rPr>
          <w:rFonts w:ascii="ＭＳ ゴシック" w:hAnsi="Century"/>
        </w:rPr>
      </w:pPr>
      <w:bookmarkStart w:id="0" w:name="_GoBack"/>
      <w:bookmarkEnd w:id="0"/>
      <w:r>
        <w:rPr>
          <w:rFonts w:ascii="ＭＳ 明朝" w:hAnsi="ＭＳ 明朝" w:cs="ＭＳ 明朝"/>
          <w:b/>
          <w:bCs/>
          <w:sz w:val="32"/>
          <w:szCs w:val="32"/>
        </w:rPr>
        <w:t xml:space="preserve">                    </w:t>
      </w:r>
      <w:r>
        <w:rPr>
          <w:rFonts w:ascii="ＭＳ ゴシック" w:eastAsia="ＭＳ 明朝" w:hAnsi="Century" w:cs="ＭＳ 明朝" w:hint="eastAsia"/>
          <w:b/>
          <w:bCs/>
          <w:sz w:val="32"/>
          <w:szCs w:val="32"/>
        </w:rPr>
        <w:t>秘密保持契約書</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 xml:space="preserve">　国立大学法人富山大学</w:t>
      </w:r>
      <w:r>
        <w:rPr>
          <w:rFonts w:ascii="ＭＳ 明朝" w:hAnsi="ＭＳ 明朝" w:cs="ＭＳ 明朝"/>
        </w:rPr>
        <w:t>(</w:t>
      </w:r>
      <w:r>
        <w:rPr>
          <w:rFonts w:ascii="ＭＳ ゴシック" w:eastAsia="ＭＳ 明朝" w:hAnsi="Century" w:cs="ＭＳ 明朝" w:hint="eastAsia"/>
        </w:rPr>
        <w:t>以下｢甲｣という。</w:t>
      </w:r>
      <w:r>
        <w:rPr>
          <w:rFonts w:ascii="ＭＳ 明朝" w:hAnsi="ＭＳ 明朝" w:cs="ＭＳ 明朝"/>
        </w:rPr>
        <w:t>)</w:t>
      </w:r>
      <w:r>
        <w:rPr>
          <w:rFonts w:ascii="ＭＳ ゴシック" w:eastAsia="ＭＳ 明朝" w:hAnsi="Century" w:cs="ＭＳ 明朝" w:hint="eastAsia"/>
        </w:rPr>
        <w:t>と，</w:t>
      </w:r>
      <w:r>
        <w:rPr>
          <w:rFonts w:ascii="ＭＳ ゴシック" w:eastAsia="ＭＳ 明朝" w:hAnsi="Century" w:cs="ＭＳ 明朝" w:hint="eastAsia"/>
          <w:color w:val="FF00FF"/>
        </w:rPr>
        <w:t>○○株式会社</w:t>
      </w:r>
      <w:r>
        <w:rPr>
          <w:rFonts w:ascii="ＭＳ 明朝" w:hAnsi="ＭＳ 明朝" w:cs="ＭＳ 明朝"/>
        </w:rPr>
        <w:t>(</w:t>
      </w:r>
      <w:r>
        <w:rPr>
          <w:rFonts w:ascii="ＭＳ ゴシック" w:eastAsia="ＭＳ 明朝" w:hAnsi="Century" w:cs="ＭＳ 明朝" w:hint="eastAsia"/>
        </w:rPr>
        <w:t>以下｢乙｣という。</w:t>
      </w:r>
      <w:r>
        <w:rPr>
          <w:rFonts w:ascii="ＭＳ 明朝" w:hAnsi="ＭＳ 明朝" w:cs="ＭＳ 明朝"/>
        </w:rPr>
        <w:t>)</w:t>
      </w:r>
      <w:r>
        <w:rPr>
          <w:rFonts w:ascii="ＭＳ ゴシック" w:eastAsia="ＭＳ 明朝" w:hAnsi="Century" w:cs="ＭＳ 明朝" w:hint="eastAsia"/>
        </w:rPr>
        <w:t>とは，</w:t>
      </w:r>
      <w:r>
        <w:rPr>
          <w:rFonts w:ascii="ＭＳ ゴシック" w:eastAsia="ＭＳ 明朝" w:hAnsi="Century" w:cs="ＭＳ 明朝" w:hint="eastAsia"/>
          <w:color w:val="FF00FF"/>
        </w:rPr>
        <w:t>○○に関する共同研究</w:t>
      </w:r>
      <w:r>
        <w:rPr>
          <w:rFonts w:ascii="ＭＳ ゴシック" w:eastAsia="ＭＳ 明朝" w:hAnsi="Century" w:cs="ＭＳ 明朝" w:hint="eastAsia"/>
        </w:rPr>
        <w:t>の可能性検討（以下「本件目的」という。）を行うにあたり，甲・乙双方が相手方に対して開示する秘密情報の取扱いに関し，以下のとおり契約</w:t>
      </w:r>
      <w:r>
        <w:rPr>
          <w:rFonts w:ascii="ＭＳ 明朝" w:hAnsi="ＭＳ 明朝" w:cs="ＭＳ 明朝"/>
        </w:rPr>
        <w:t>(</w:t>
      </w:r>
      <w:r>
        <w:rPr>
          <w:rFonts w:ascii="ＭＳ ゴシック" w:eastAsia="ＭＳ 明朝" w:hAnsi="Century" w:cs="ＭＳ 明朝" w:hint="eastAsia"/>
        </w:rPr>
        <w:t>以下｢本契約｣という。</w:t>
      </w:r>
      <w:r>
        <w:rPr>
          <w:rFonts w:ascii="ＭＳ 明朝" w:hAnsi="ＭＳ 明朝" w:cs="ＭＳ 明朝"/>
        </w:rPr>
        <w:t>)</w:t>
      </w:r>
      <w:r>
        <w:rPr>
          <w:rFonts w:ascii="ＭＳ ゴシック" w:eastAsia="ＭＳ 明朝" w:hAnsi="Century" w:cs="ＭＳ 明朝" w:hint="eastAsia"/>
        </w:rPr>
        <w:t>を締結する。</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（定義）</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第１条　本契約において使用する秘密情報とは，本項第一号及び第二号規定の技術情報　及び事業情報の全てを総称していう。</w:t>
      </w:r>
    </w:p>
    <w:p w:rsidR="006C2B17" w:rsidRDefault="006C2B17">
      <w:pPr>
        <w:spacing w:line="360" w:lineRule="exact"/>
        <w:rPr>
          <w:rFonts w:ascii="ＭＳ ゴシック" w:hAnsi="Century"/>
        </w:rPr>
      </w:pPr>
      <w:r>
        <w:rPr>
          <w:rFonts w:ascii="ＭＳ ゴシック" w:eastAsia="ＭＳ 明朝" w:hAnsi="Century" w:cs="ＭＳ 明朝" w:hint="eastAsia"/>
        </w:rPr>
        <w:t xml:space="preserve">　</w:t>
      </w:r>
      <w:r>
        <w:rPr>
          <w:rFonts w:ascii="ＭＳ 明朝" w:hAnsi="ＭＳ 明朝" w:cs="ＭＳ 明朝"/>
        </w:rPr>
        <w:t>(1)</w:t>
      </w:r>
      <w:r>
        <w:rPr>
          <w:rFonts w:ascii="ＭＳ ゴシック" w:eastAsia="ＭＳ 明朝" w:hAnsi="Century" w:cs="ＭＳ 明朝" w:hint="eastAsia"/>
        </w:rPr>
        <w:t xml:space="preserve">　技術情報とは，次のものをいう。</w:t>
      </w:r>
    </w:p>
    <w:p w:rsidR="006C2B17" w:rsidRDefault="006C2B17">
      <w:pPr>
        <w:spacing w:line="360" w:lineRule="exact"/>
        <w:ind w:left="734" w:hanging="206"/>
        <w:rPr>
          <w:rFonts w:ascii="ＭＳ ゴシック" w:hAnsi="Century"/>
        </w:rPr>
      </w:pPr>
      <w:r>
        <w:rPr>
          <w:rFonts w:ascii="ＭＳ ゴシック" w:eastAsia="ＭＳ 明朝" w:hAnsi="Century" w:cs="ＭＳ 明朝" w:hint="eastAsia"/>
        </w:rPr>
        <w:t>イ　甲及び乙が互いに相手方から本契約に係り開示された技術的情報であって，秘密である旨の表示がなされている資料に記録されたもの</w:t>
      </w:r>
      <w:r>
        <w:rPr>
          <w:rFonts w:ascii="ＭＳ 明朝" w:hAnsi="ＭＳ 明朝" w:cs="ＭＳ 明朝"/>
        </w:rPr>
        <w:t>(</w:t>
      </w:r>
      <w:r>
        <w:rPr>
          <w:rFonts w:ascii="ＭＳ ゴシック" w:eastAsia="ＭＳ 明朝" w:hAnsi="Century" w:cs="ＭＳ 明朝" w:hint="eastAsia"/>
        </w:rPr>
        <w:t>書類，電子データを格納した電子媒体等の有体物</w:t>
      </w:r>
      <w:r>
        <w:rPr>
          <w:rFonts w:ascii="ＭＳ 明朝" w:hAnsi="ＭＳ 明朝" w:cs="ＭＳ 明朝"/>
        </w:rPr>
        <w:t>)</w:t>
      </w:r>
      <w:r>
        <w:rPr>
          <w:rFonts w:ascii="ＭＳ ゴシック" w:eastAsia="ＭＳ 明朝" w:hAnsi="Century" w:cs="ＭＳ 明朝" w:hint="eastAsia"/>
        </w:rPr>
        <w:t>。</w:t>
      </w:r>
    </w:p>
    <w:p w:rsidR="006C2B17" w:rsidRDefault="006C2B17">
      <w:pPr>
        <w:spacing w:line="360" w:lineRule="exact"/>
        <w:ind w:left="734" w:hanging="206"/>
        <w:rPr>
          <w:rFonts w:ascii="ＭＳ ゴシック" w:hAnsi="Century"/>
        </w:rPr>
      </w:pPr>
      <w:r>
        <w:rPr>
          <w:rFonts w:ascii="ＭＳ ゴシック" w:eastAsia="ＭＳ 明朝" w:hAnsi="Century" w:cs="ＭＳ 明朝" w:hint="eastAsia"/>
        </w:rPr>
        <w:t>ロ　甲及び乙が互いに相手方から本契約に係り開示された技術的情報であって，口頭で開示され，かつ開示に際し秘密である旨明示され，開示後３０日以内に書面で相手方に対して通知されたもの。</w:t>
      </w:r>
    </w:p>
    <w:p w:rsidR="006C2B17" w:rsidRDefault="006C2B17">
      <w:pPr>
        <w:spacing w:line="360" w:lineRule="exact"/>
        <w:rPr>
          <w:rFonts w:ascii="ＭＳ ゴシック" w:hAnsi="Century"/>
        </w:rPr>
      </w:pPr>
      <w:r>
        <w:rPr>
          <w:rFonts w:ascii="ＭＳ ゴシック" w:eastAsia="ＭＳ 明朝" w:hAnsi="Century" w:cs="ＭＳ 明朝" w:hint="eastAsia"/>
        </w:rPr>
        <w:t xml:space="preserve">　</w:t>
      </w:r>
      <w:r>
        <w:rPr>
          <w:rFonts w:ascii="ＭＳ 明朝" w:hAnsi="ＭＳ 明朝" w:cs="ＭＳ 明朝"/>
        </w:rPr>
        <w:t>(2)</w:t>
      </w:r>
      <w:r>
        <w:rPr>
          <w:rFonts w:ascii="ＭＳ ゴシック" w:eastAsia="ＭＳ 明朝" w:hAnsi="Century" w:cs="ＭＳ 明朝" w:hint="eastAsia"/>
        </w:rPr>
        <w:t xml:space="preserve">　事業情報とは，次のものをいう。</w:t>
      </w:r>
    </w:p>
    <w:p w:rsidR="006C2B17" w:rsidRDefault="006C2B17">
      <w:pPr>
        <w:spacing w:line="360" w:lineRule="exact"/>
        <w:ind w:left="734" w:hanging="206"/>
        <w:rPr>
          <w:rFonts w:ascii="ＭＳ ゴシック" w:hAnsi="Century"/>
        </w:rPr>
      </w:pPr>
      <w:r>
        <w:rPr>
          <w:rFonts w:ascii="ＭＳ ゴシック" w:eastAsia="ＭＳ 明朝" w:hAnsi="Century" w:cs="ＭＳ 明朝" w:hint="eastAsia"/>
        </w:rPr>
        <w:t>イ　甲及び乙が互いに相手方から本契約に係り開示された甲または乙の事業，運営等に係る技術情報以外の情報であって，秘密である旨の表示がなされている資料に記録されたもの</w:t>
      </w:r>
      <w:r>
        <w:rPr>
          <w:rFonts w:ascii="ＭＳ 明朝" w:hAnsi="ＭＳ 明朝" w:cs="ＭＳ 明朝"/>
        </w:rPr>
        <w:t>(</w:t>
      </w:r>
      <w:r>
        <w:rPr>
          <w:rFonts w:ascii="ＭＳ ゴシック" w:eastAsia="ＭＳ 明朝" w:hAnsi="Century" w:cs="ＭＳ 明朝" w:hint="eastAsia"/>
        </w:rPr>
        <w:t>書類，電子データを格納した電子媒体等の有体物</w:t>
      </w:r>
      <w:r>
        <w:rPr>
          <w:rFonts w:ascii="ＭＳ 明朝" w:hAnsi="ＭＳ 明朝" w:cs="ＭＳ 明朝"/>
        </w:rPr>
        <w:t>)</w:t>
      </w:r>
      <w:r>
        <w:rPr>
          <w:rFonts w:ascii="ＭＳ ゴシック" w:eastAsia="ＭＳ 明朝" w:hAnsi="Century" w:cs="ＭＳ 明朝" w:hint="eastAsia"/>
        </w:rPr>
        <w:t>。</w:t>
      </w:r>
    </w:p>
    <w:p w:rsidR="006C2B17" w:rsidRDefault="006C2B17">
      <w:pPr>
        <w:spacing w:line="360" w:lineRule="exact"/>
        <w:ind w:left="734" w:hanging="206"/>
        <w:rPr>
          <w:rFonts w:ascii="ＭＳ ゴシック" w:hAnsi="Century"/>
        </w:rPr>
      </w:pPr>
      <w:r>
        <w:rPr>
          <w:rFonts w:ascii="ＭＳ ゴシック" w:eastAsia="ＭＳ 明朝" w:hAnsi="Century" w:cs="ＭＳ 明朝" w:hint="eastAsia"/>
        </w:rPr>
        <w:t>ロ　甲及び乙が互いに相手方から本契約に係り開示された甲または乙の事業，運営等に係る技術情報以外の情報であって，口頭で提示され，かつ開示に際し秘密である旨明示され，開示後３０日以内に書面で相手方に対して通知されたもの。</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２　前項に基づき定義された秘密情報は，次の各号の一に該当すること</w:t>
      </w:r>
      <w:r>
        <w:rPr>
          <w:rFonts w:ascii="ＭＳ ゴシック" w:eastAsia="Mincho" w:hAnsi="Century" w:cs="Mincho" w:hint="eastAsia"/>
        </w:rPr>
        <w:t>が客観的に立　証できる情報は，含まないものとする。</w:t>
      </w:r>
    </w:p>
    <w:p w:rsidR="006C2B17" w:rsidRDefault="006C2B17">
      <w:pPr>
        <w:spacing w:line="360" w:lineRule="exact"/>
        <w:ind w:left="450" w:hanging="238"/>
        <w:rPr>
          <w:rFonts w:ascii="ＭＳ ゴシック" w:hAnsi="Century"/>
        </w:rPr>
      </w:pPr>
      <w:r>
        <w:rPr>
          <w:rFonts w:ascii="ＭＳ 明朝" w:hAnsi="ＭＳ 明朝" w:cs="ＭＳ 明朝"/>
        </w:rPr>
        <w:t>(1)</w:t>
      </w:r>
      <w:r>
        <w:rPr>
          <w:rFonts w:ascii="ＭＳ ゴシック" w:eastAsia="ＭＳ 明朝" w:hAnsi="Century" w:cs="ＭＳ 明朝" w:hint="eastAsia"/>
        </w:rPr>
        <w:t xml:space="preserve">　相手方から開示を受ける前に既に保有し，または第三者から秘密保持の義務を負うことなく入手していたもの。</w:t>
      </w:r>
    </w:p>
    <w:p w:rsidR="006C2B17" w:rsidRDefault="006C2B17">
      <w:pPr>
        <w:spacing w:line="360" w:lineRule="exact"/>
        <w:ind w:left="450" w:hanging="238"/>
        <w:rPr>
          <w:rFonts w:ascii="ＭＳ ゴシック" w:hAnsi="Century"/>
        </w:rPr>
      </w:pPr>
      <w:r>
        <w:rPr>
          <w:rFonts w:ascii="ＭＳ 明朝" w:hAnsi="ＭＳ 明朝" w:cs="ＭＳ 明朝"/>
        </w:rPr>
        <w:t>(2)</w:t>
      </w:r>
      <w:r>
        <w:rPr>
          <w:rFonts w:ascii="ＭＳ ゴシック" w:eastAsia="ＭＳ 明朝" w:hAnsi="Century" w:cs="ＭＳ 明朝" w:hint="eastAsia"/>
        </w:rPr>
        <w:t xml:space="preserve">　相手方から開示を受ける前に既に公知または公用となっているもの。</w:t>
      </w:r>
    </w:p>
    <w:p w:rsidR="006C2B17" w:rsidRDefault="006C2B17">
      <w:pPr>
        <w:spacing w:line="360" w:lineRule="exact"/>
        <w:ind w:left="450" w:hanging="238"/>
        <w:rPr>
          <w:rFonts w:ascii="ＭＳ ゴシック" w:hAnsi="Century"/>
        </w:rPr>
      </w:pPr>
      <w:r>
        <w:rPr>
          <w:rFonts w:ascii="ＭＳ 明朝" w:hAnsi="ＭＳ 明朝" w:cs="ＭＳ 明朝"/>
        </w:rPr>
        <w:t>(3)</w:t>
      </w:r>
      <w:r>
        <w:rPr>
          <w:rFonts w:ascii="ＭＳ ゴシック" w:eastAsia="ＭＳ 明朝" w:hAnsi="Century" w:cs="ＭＳ 明朝" w:hint="eastAsia"/>
        </w:rPr>
        <w:t xml:space="preserve">　相手方から開示を受けた後に当事者の責によらず公知となったもの。</w:t>
      </w:r>
    </w:p>
    <w:p w:rsidR="006C2B17" w:rsidRDefault="006C2B17">
      <w:pPr>
        <w:spacing w:line="360" w:lineRule="exact"/>
        <w:ind w:left="450" w:hanging="238"/>
        <w:rPr>
          <w:rFonts w:ascii="ＭＳ ゴシック" w:hAnsi="Century"/>
        </w:rPr>
      </w:pPr>
      <w:r>
        <w:rPr>
          <w:rFonts w:ascii="ＭＳ 明朝" w:hAnsi="ＭＳ 明朝" w:cs="ＭＳ 明朝"/>
        </w:rPr>
        <w:t>(4)</w:t>
      </w:r>
      <w:r>
        <w:rPr>
          <w:rFonts w:ascii="ＭＳ ゴシック" w:eastAsia="ＭＳ 明朝" w:hAnsi="Century" w:cs="ＭＳ 明朝" w:hint="eastAsia"/>
        </w:rPr>
        <w:t xml:space="preserve">　相手方から開示を受けた後に，正当な権</w:t>
      </w:r>
      <w:r w:rsidR="00B145F5">
        <w:rPr>
          <w:rFonts w:ascii="ＭＳ ゴシック" w:eastAsia="ＭＳ 明朝" w:hAnsi="Century" w:cs="ＭＳ 明朝" w:hint="eastAsia"/>
        </w:rPr>
        <w:t>原</w:t>
      </w:r>
      <w:r>
        <w:rPr>
          <w:rFonts w:ascii="ＭＳ ゴシック" w:eastAsia="ＭＳ 明朝" w:hAnsi="Century" w:cs="ＭＳ 明朝" w:hint="eastAsia"/>
        </w:rPr>
        <w:t>を有する第三者から，秘密保持の義務を負うことなく入手したもの。</w:t>
      </w:r>
    </w:p>
    <w:p w:rsidR="006C2B17" w:rsidRDefault="006C2B17">
      <w:pPr>
        <w:spacing w:line="360" w:lineRule="exact"/>
        <w:ind w:left="450" w:hanging="238"/>
        <w:rPr>
          <w:rFonts w:ascii="ＭＳ ゴシック" w:hAnsi="Century"/>
        </w:rPr>
      </w:pPr>
      <w:r>
        <w:rPr>
          <w:rFonts w:ascii="ＭＳ 明朝" w:hAnsi="ＭＳ 明朝" w:cs="ＭＳ 明朝"/>
        </w:rPr>
        <w:t>(5)</w:t>
      </w:r>
      <w:r>
        <w:rPr>
          <w:rFonts w:ascii="ＭＳ ゴシック" w:eastAsia="ＭＳ 明朝" w:hAnsi="Century" w:cs="ＭＳ 明朝" w:hint="eastAsia"/>
        </w:rPr>
        <w:t xml:space="preserve">　書面により相手方から事前の承諾を得たもの。</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（目的外使用の禁止）</w:t>
      </w:r>
    </w:p>
    <w:p w:rsidR="006C2B17" w:rsidRDefault="006C2B17">
      <w:pPr>
        <w:spacing w:line="360" w:lineRule="exact"/>
        <w:rPr>
          <w:rFonts w:ascii="ＭＳ ゴシック" w:hAnsi="Century"/>
        </w:rPr>
      </w:pPr>
      <w:r>
        <w:rPr>
          <w:rFonts w:ascii="ＭＳ ゴシック" w:eastAsia="ＭＳ 明朝" w:hAnsi="Century" w:cs="ＭＳ 明朝" w:hint="eastAsia"/>
        </w:rPr>
        <w:lastRenderedPageBreak/>
        <w:t>第２条　甲及び乙は，本件目的以外に秘密情報を使用しないものとする。</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（秘密保持）</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 xml:space="preserve">第３条　</w:t>
      </w:r>
      <w:r>
        <w:rPr>
          <w:rFonts w:ascii="ＭＳ ゴシック" w:eastAsia="Mincho" w:hAnsi="Century" w:cs="Mincho" w:hint="eastAsia"/>
        </w:rPr>
        <w:t>甲及び乙は，秘密情報について，厳に秘密を保持するものとし，書面による相　手の承諾なくして，第三者に漏洩しないものとする。</w:t>
      </w:r>
    </w:p>
    <w:p w:rsidR="006C2B17" w:rsidRDefault="006C2B17">
      <w:pPr>
        <w:spacing w:line="360" w:lineRule="exact"/>
        <w:rPr>
          <w:rFonts w:ascii="ＭＳ ゴシック" w:hAnsi="Century"/>
        </w:rPr>
      </w:pPr>
      <w:r>
        <w:rPr>
          <w:rFonts w:ascii="ＭＳ ゴシック" w:eastAsia="Mincho" w:hAnsi="Century" w:cs="Mincho" w:hint="eastAsia"/>
        </w:rPr>
        <w:t>２　本契約の内容及びその締結の事実は，前項に準じて秘密保持されるものとする。</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（秘密事項の管理及び義務）</w:t>
      </w:r>
    </w:p>
    <w:p w:rsidR="006C2B17" w:rsidRDefault="006C2B17">
      <w:pPr>
        <w:spacing w:line="360" w:lineRule="exact"/>
        <w:rPr>
          <w:rFonts w:ascii="ＭＳ ゴシック" w:hAnsi="Century"/>
        </w:rPr>
      </w:pPr>
      <w:r>
        <w:rPr>
          <w:rFonts w:ascii="ＭＳ ゴシック" w:eastAsia="ＭＳ 明朝" w:hAnsi="Century" w:cs="ＭＳ 明朝" w:hint="eastAsia"/>
        </w:rPr>
        <w:t>第４条　甲及び乙は，秘密情報の管理について，取扱い責任者を定め厳重に管理する。</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２　甲及び乙は，</w:t>
      </w:r>
      <w:r w:rsidR="0049420D">
        <w:rPr>
          <w:rFonts w:ascii="ＭＳ ゴシック" w:eastAsia="ＭＳ 明朝" w:hAnsi="Century" w:cs="ＭＳ 明朝" w:hint="eastAsia"/>
        </w:rPr>
        <w:t>本件目的</w:t>
      </w:r>
      <w:r>
        <w:rPr>
          <w:rFonts w:ascii="ＭＳ ゴシック" w:eastAsia="ＭＳ 明朝" w:hAnsi="Century" w:cs="ＭＳ 明朝" w:hint="eastAsia"/>
        </w:rPr>
        <w:t>に携わる各々の従業員に対してのみ，秘密情報を開示するものとし，開示に際し，秘密情報が秘密を保持すべき事項であることを明示するとともに，それぞれ自己が本契約に基づき負うと同様の義務を当該従業員が負うことにつき一切の責任を負う。</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（複製の制限）</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第５条　甲及び乙は，本件目的の範囲を超える目的のために秘密情報の一部または全部　を複製してはならない。</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（秘密情報の瑕疵担保責任）</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第６条　甲及び乙は相手方に対し，秘密情報に瑕疵があった場合でも，瑕疵担保責任を　含む一切の責任を負わないものとし，それらについて一切の明示または黙示の保証を　しないものとする。</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（発明等の取扱）</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第７条　甲または乙が相手方から開示された秘密情報に基づいて発明，考案，または意　匠の創作等（以下｢発明等｣という。）をなしたときは，甲または乙は，直ちに相手方　に対し通知するものとし，権利の帰属，取扱い等について別途協議の上決定する。</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（損害賠償等）</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第８条　甲または乙は，自己の責めに帰すべき事由により秘密情報を漏洩した場合に　は，相手方に対する損害賠償責任を負い，秘密情報を記載した書類の回収等の適切な処置を講ずるとともに，秘密情報の漏洩を最小限にとどめるよう善後措置に最善を尽くすものとする。</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（契約期間）</w:t>
      </w:r>
    </w:p>
    <w:p w:rsidR="006C2B17" w:rsidRDefault="006C2B17" w:rsidP="00A02783">
      <w:pPr>
        <w:spacing w:line="360" w:lineRule="exact"/>
        <w:ind w:left="242" w:hangingChars="100" w:hanging="242"/>
        <w:rPr>
          <w:rFonts w:ascii="ＭＳ ゴシック" w:hAnsi="Century"/>
        </w:rPr>
      </w:pPr>
      <w:r>
        <w:rPr>
          <w:rFonts w:ascii="ＭＳ ゴシック" w:eastAsia="Mincho" w:hAnsi="Century" w:cs="Mincho" w:hint="eastAsia"/>
        </w:rPr>
        <w:t>第９条　本契約は，契約締結の日から本件目的が終了</w:t>
      </w:r>
      <w:r w:rsidRPr="00952B0C">
        <w:rPr>
          <w:rFonts w:ascii="ＭＳ ゴシック" w:eastAsia="Mincho" w:hAnsi="Century" w:cs="Mincho" w:hint="eastAsia"/>
        </w:rPr>
        <w:t>し，共同研究契約の締結される日または</w:t>
      </w:r>
      <w:r w:rsidR="00196AEA">
        <w:rPr>
          <w:rFonts w:ascii="ＭＳ ゴシック" w:eastAsia="Mincho" w:hAnsi="Century" w:cs="Mincho" w:hint="eastAsia"/>
          <w:color w:val="FF00FF"/>
        </w:rPr>
        <w:t>令和</w:t>
      </w:r>
      <w:r>
        <w:rPr>
          <w:rFonts w:ascii="ＭＳ ゴシック" w:eastAsia="Mincho" w:hAnsi="Century" w:cs="Mincho" w:hint="eastAsia"/>
          <w:color w:val="FF00FF"/>
        </w:rPr>
        <w:t>○○年○○月○○日</w:t>
      </w:r>
      <w:r w:rsidRPr="00952B0C">
        <w:rPr>
          <w:rFonts w:ascii="ＭＳ ゴシック" w:eastAsia="Mincho" w:hAnsi="Century" w:cs="Mincho" w:hint="eastAsia"/>
        </w:rPr>
        <w:t>の内早く到来す</w:t>
      </w:r>
      <w:r>
        <w:rPr>
          <w:rFonts w:ascii="ＭＳ ゴシック" w:eastAsia="Mincho" w:hAnsi="Century" w:cs="Mincho" w:hint="eastAsia"/>
        </w:rPr>
        <w:t>る日までとする。</w:t>
      </w:r>
      <w:r w:rsidRPr="00A45C25">
        <w:rPr>
          <w:rFonts w:ascii="ＭＳ ゴシック" w:eastAsia="Mincho" w:hAnsi="Century" w:cs="Mincho" w:hint="eastAsia"/>
          <w:color w:val="auto"/>
        </w:rPr>
        <w:t>ただし，甲乙合意の</w:t>
      </w:r>
      <w:r w:rsidRPr="00A45C25">
        <w:rPr>
          <w:rFonts w:ascii="ＭＳ ゴシック" w:eastAsia="Mincho" w:hAnsi="Century" w:cs="Mincho" w:hint="eastAsia"/>
          <w:color w:val="auto"/>
        </w:rPr>
        <w:lastRenderedPageBreak/>
        <w:t>上，延長できるものとする。</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（有効期間）</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第１０条　前条の規定にかかわらず，第２条，第３条，第４条</w:t>
      </w:r>
      <w:r w:rsidR="003615E8">
        <w:rPr>
          <w:rFonts w:ascii="ＭＳ ゴシック" w:eastAsia="ＭＳ 明朝" w:hAnsi="Century" w:cs="ＭＳ 明朝" w:hint="eastAsia"/>
        </w:rPr>
        <w:t>及</w:t>
      </w:r>
      <w:r>
        <w:rPr>
          <w:rFonts w:ascii="ＭＳ ゴシック" w:eastAsia="ＭＳ 明朝" w:hAnsi="Century" w:cs="ＭＳ 明朝" w:hint="eastAsia"/>
        </w:rPr>
        <w:t>び第５条の規定は，　本契約の終了の日から</w:t>
      </w:r>
      <w:r w:rsidR="006C0C89">
        <w:rPr>
          <w:rFonts w:ascii="ＭＳ ゴシック" w:eastAsia="ＭＳ 明朝" w:hAnsi="Century" w:cs="ＭＳ 明朝" w:hint="eastAsia"/>
        </w:rPr>
        <w:t>３</w:t>
      </w:r>
      <w:r>
        <w:rPr>
          <w:rFonts w:ascii="ＭＳ ゴシック" w:eastAsia="ＭＳ 明朝" w:hAnsi="Century" w:cs="ＭＳ 明朝" w:hint="eastAsia"/>
        </w:rPr>
        <w:t>年間有効に存続するものとする。</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（契約終了時の措置）</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第１１条　甲及び乙は，本契約が終了した場合，直ちに秘密情報の全てを相手方の指示　に従って返却または破棄するものとする。ただし，保管のためのみの複製１部を除く。</w:t>
      </w:r>
    </w:p>
    <w:p w:rsidR="006C2B17" w:rsidRDefault="006C2B17">
      <w:pPr>
        <w:spacing w:line="360" w:lineRule="exact"/>
        <w:rPr>
          <w:rFonts w:ascii="ＭＳ ゴシック" w:hAnsi="Century"/>
        </w:rPr>
      </w:pPr>
    </w:p>
    <w:p w:rsidR="006C2B17" w:rsidRDefault="006C2B17">
      <w:pPr>
        <w:spacing w:line="360" w:lineRule="exact"/>
        <w:rPr>
          <w:rFonts w:ascii="ＭＳ ゴシック" w:hAnsi="Century"/>
        </w:rPr>
      </w:pPr>
      <w:r>
        <w:rPr>
          <w:rFonts w:ascii="ＭＳ ゴシック" w:eastAsia="ＭＳ 明朝" w:hAnsi="Century" w:cs="ＭＳ 明朝" w:hint="eastAsia"/>
        </w:rPr>
        <w:t>（協議）</w:t>
      </w:r>
    </w:p>
    <w:p w:rsidR="006C2B17" w:rsidRDefault="006C2B17" w:rsidP="006C2B17">
      <w:pPr>
        <w:spacing w:line="360" w:lineRule="exact"/>
        <w:ind w:left="242" w:hangingChars="100" w:hanging="242"/>
        <w:rPr>
          <w:rFonts w:ascii="ＭＳ ゴシック" w:hAnsi="Century"/>
        </w:rPr>
      </w:pPr>
      <w:r>
        <w:rPr>
          <w:rFonts w:ascii="ＭＳ ゴシック" w:eastAsia="ＭＳ 明朝" w:hAnsi="Century" w:cs="ＭＳ 明朝" w:hint="eastAsia"/>
        </w:rPr>
        <w:t>第１２条　本契約に定めのない事項及び本契約の条項に関し疑義を生じた場合は，甲乙　協議の上，互譲協調の精神をもってその解決にあたるものとする。</w:t>
      </w:r>
    </w:p>
    <w:p w:rsidR="006C2B17" w:rsidRDefault="006C2B17">
      <w:pPr>
        <w:rPr>
          <w:rFonts w:ascii="ＭＳ ゴシック" w:hAnsi="Century"/>
        </w:rPr>
      </w:pPr>
    </w:p>
    <w:p w:rsidR="006C2B17" w:rsidRDefault="006C2B17">
      <w:pPr>
        <w:rPr>
          <w:rFonts w:ascii="ＭＳ ゴシック" w:hAnsi="Century"/>
        </w:rPr>
      </w:pPr>
      <w:r>
        <w:rPr>
          <w:rFonts w:ascii="ＭＳ ゴシック" w:eastAsia="ＭＳ 明朝" w:hAnsi="Century" w:cs="ＭＳ 明朝" w:hint="eastAsia"/>
        </w:rPr>
        <w:t xml:space="preserve">　本契約締結の証として，契約書正本２通を作成し，甲，乙各１通を保有する。</w:t>
      </w:r>
    </w:p>
    <w:p w:rsidR="006C2B17" w:rsidRDefault="006C2B17">
      <w:pPr>
        <w:rPr>
          <w:rFonts w:ascii="ＭＳ ゴシック" w:hAnsi="Century"/>
        </w:rPr>
      </w:pPr>
    </w:p>
    <w:p w:rsidR="006C2B17" w:rsidRDefault="006C2B17">
      <w:pPr>
        <w:rPr>
          <w:rFonts w:ascii="ＭＳ ゴシック" w:hAnsi="Century"/>
        </w:rPr>
      </w:pPr>
      <w:r>
        <w:rPr>
          <w:rFonts w:ascii="ＭＳ ゴシック" w:eastAsia="ＭＳ 明朝" w:hAnsi="Century" w:cs="ＭＳ 明朝" w:hint="eastAsia"/>
        </w:rPr>
        <w:t xml:space="preserve">　　</w:t>
      </w:r>
      <w:r w:rsidR="00196AEA">
        <w:rPr>
          <w:rFonts w:ascii="ＭＳ ゴシック" w:eastAsia="ＭＳ 明朝" w:hAnsi="Century" w:cs="ＭＳ 明朝" w:hint="eastAsia"/>
        </w:rPr>
        <w:t>令和</w:t>
      </w:r>
      <w:r>
        <w:rPr>
          <w:rFonts w:ascii="ＭＳ ゴシック" w:eastAsia="ＭＳ 明朝" w:hAnsi="Century" w:cs="ＭＳ 明朝" w:hint="eastAsia"/>
          <w:color w:val="FF00FF"/>
        </w:rPr>
        <w:t>○○</w:t>
      </w:r>
      <w:r>
        <w:rPr>
          <w:rFonts w:ascii="ＭＳ ゴシック" w:eastAsia="ＭＳ 明朝" w:hAnsi="Century" w:cs="ＭＳ 明朝" w:hint="eastAsia"/>
        </w:rPr>
        <w:t>年</w:t>
      </w:r>
      <w:r>
        <w:rPr>
          <w:rFonts w:ascii="ＭＳ ゴシック" w:eastAsia="ＭＳ 明朝" w:hAnsi="Century" w:cs="ＭＳ 明朝" w:hint="eastAsia"/>
          <w:color w:val="FF00FF"/>
        </w:rPr>
        <w:t>○○</w:t>
      </w:r>
      <w:r>
        <w:rPr>
          <w:rFonts w:ascii="ＭＳ ゴシック" w:eastAsia="ＭＳ 明朝" w:hAnsi="Century" w:cs="ＭＳ 明朝" w:hint="eastAsia"/>
        </w:rPr>
        <w:t>月</w:t>
      </w:r>
      <w:r>
        <w:rPr>
          <w:rFonts w:ascii="ＭＳ ゴシック" w:eastAsia="ＭＳ 明朝" w:hAnsi="Century" w:cs="ＭＳ 明朝" w:hint="eastAsia"/>
          <w:color w:val="FF00FF"/>
        </w:rPr>
        <w:t>○○</w:t>
      </w:r>
      <w:r>
        <w:rPr>
          <w:rFonts w:ascii="ＭＳ ゴシック" w:eastAsia="ＭＳ 明朝" w:hAnsi="Century" w:cs="ＭＳ 明朝" w:hint="eastAsia"/>
        </w:rPr>
        <w:t>日</w:t>
      </w:r>
    </w:p>
    <w:p w:rsidR="006C2B17" w:rsidRDefault="006C2B17">
      <w:pPr>
        <w:rPr>
          <w:rFonts w:ascii="ＭＳ ゴシック" w:hAnsi="Century"/>
        </w:rPr>
      </w:pPr>
    </w:p>
    <w:p w:rsidR="006C2B17" w:rsidRDefault="006C2B17">
      <w:pPr>
        <w:rPr>
          <w:rFonts w:ascii="ＭＳ ゴシック" w:hAnsi="Century"/>
        </w:rPr>
      </w:pPr>
    </w:p>
    <w:p w:rsidR="006C2B17" w:rsidRDefault="006C2B17">
      <w:pPr>
        <w:rPr>
          <w:rFonts w:ascii="ＭＳ ゴシック" w:hAnsi="Century"/>
        </w:rPr>
      </w:pPr>
      <w:r>
        <w:rPr>
          <w:rFonts w:ascii="ＭＳ ゴシック" w:eastAsia="ＭＳ 明朝" w:hAnsi="Century" w:cs="ＭＳ 明朝" w:hint="eastAsia"/>
        </w:rPr>
        <w:t xml:space="preserve">　　　　　　　　　　　　　　</w:t>
      </w:r>
      <w:r w:rsidR="00533234">
        <w:rPr>
          <w:rFonts w:ascii="ＭＳ ゴシック" w:eastAsia="ＭＳ 明朝" w:hAnsi="Century" w:cs="ＭＳ 明朝" w:hint="eastAsia"/>
        </w:rPr>
        <w:t>富山県</w:t>
      </w:r>
      <w:r>
        <w:rPr>
          <w:rFonts w:ascii="ＭＳ ゴシック" w:eastAsia="ＭＳ 明朝" w:hAnsi="Century" w:cs="ＭＳ 明朝" w:hint="eastAsia"/>
        </w:rPr>
        <w:t>富山市</w:t>
      </w:r>
      <w:r w:rsidR="002F0703">
        <w:rPr>
          <w:rFonts w:ascii="ＭＳ ゴシック" w:eastAsia="ＭＳ 明朝" w:hAnsi="Century" w:cs="ＭＳ 明朝" w:hint="eastAsia"/>
        </w:rPr>
        <w:t>五福３１９０</w:t>
      </w:r>
      <w:r w:rsidR="00533234">
        <w:rPr>
          <w:rFonts w:ascii="ＭＳ ゴシック" w:eastAsia="ＭＳ 明朝" w:hAnsi="Century" w:cs="ＭＳ 明朝" w:hint="eastAsia"/>
        </w:rPr>
        <w:t>番地</w:t>
      </w:r>
    </w:p>
    <w:p w:rsidR="006C2B17" w:rsidRDefault="006C2B17">
      <w:pPr>
        <w:rPr>
          <w:rFonts w:ascii="ＭＳ ゴシック" w:hAnsi="Century"/>
        </w:rPr>
      </w:pPr>
      <w:r>
        <w:rPr>
          <w:rFonts w:ascii="ＭＳ 明朝" w:eastAsia="ＭＳ 明朝"/>
        </w:rPr>
        <w:tab/>
      </w:r>
      <w:r>
        <w:rPr>
          <w:rFonts w:ascii="ＭＳ 明朝" w:eastAsia="ＭＳ 明朝"/>
        </w:rPr>
        <w:tab/>
      </w:r>
      <w:r>
        <w:rPr>
          <w:rFonts w:ascii="ＭＳ 明朝" w:eastAsia="ＭＳ 明朝"/>
        </w:rPr>
        <w:tab/>
      </w:r>
      <w:r>
        <w:rPr>
          <w:rFonts w:ascii="ＭＳ ゴシック" w:eastAsia="ＭＳ 明朝" w:hAnsi="Century" w:cs="ＭＳ 明朝" w:hint="eastAsia"/>
        </w:rPr>
        <w:t>甲　　　　国立大学法人　富山大学</w:t>
      </w:r>
    </w:p>
    <w:p w:rsidR="003B23D2" w:rsidRDefault="006C2B17">
      <w:pPr>
        <w:rPr>
          <w:rFonts w:ascii="ＭＳ ゴシック" w:eastAsia="ＭＳ 明朝" w:hAnsi="Century"/>
        </w:rPr>
      </w:pPr>
      <w:r>
        <w:rPr>
          <w:rFonts w:ascii="ＭＳ ゴシック" w:eastAsia="ＭＳ 明朝" w:hAnsi="Century" w:cs="ＭＳ 明朝" w:hint="eastAsia"/>
        </w:rPr>
        <w:t xml:space="preserve">　　　　　　　　　　　　　　</w:t>
      </w:r>
      <w:r w:rsidR="003B23D2">
        <w:rPr>
          <w:rFonts w:ascii="ＭＳ ゴシック" w:eastAsia="ＭＳ 明朝" w:hAnsi="Century" w:cs="ＭＳ 明朝" w:hint="eastAsia"/>
        </w:rPr>
        <w:t>分任契約責任者</w:t>
      </w:r>
    </w:p>
    <w:p w:rsidR="006C2B17" w:rsidRDefault="002F0703" w:rsidP="000B4662">
      <w:pPr>
        <w:ind w:firstLineChars="1500" w:firstLine="3630"/>
        <w:rPr>
          <w:rFonts w:ascii="ＭＳ ゴシック" w:hAnsi="Century"/>
        </w:rPr>
      </w:pPr>
      <w:r>
        <w:rPr>
          <w:rFonts w:ascii="ＭＳ ゴシック" w:eastAsia="ＭＳ 明朝" w:hAnsi="Century" w:cs="ＭＳ 明朝" w:hint="eastAsia"/>
        </w:rPr>
        <w:t xml:space="preserve">研究振興部長　</w:t>
      </w:r>
      <w:r w:rsidR="00196AEA">
        <w:rPr>
          <w:rFonts w:ascii="ＭＳ ゴシック" w:eastAsia="ＭＳ 明朝" w:hAnsi="Century" w:cs="ＭＳ 明朝" w:hint="eastAsia"/>
        </w:rPr>
        <w:t>○○　○○</w:t>
      </w:r>
    </w:p>
    <w:p w:rsidR="006C2B17" w:rsidRDefault="006C2B17">
      <w:pPr>
        <w:rPr>
          <w:rFonts w:ascii="ＭＳ ゴシック" w:hAnsi="Century"/>
        </w:rPr>
      </w:pPr>
    </w:p>
    <w:p w:rsidR="006C2B17" w:rsidRDefault="006C2B17">
      <w:pPr>
        <w:rPr>
          <w:rFonts w:ascii="ＭＳ ゴシック" w:hAnsi="Century"/>
        </w:rPr>
      </w:pPr>
    </w:p>
    <w:p w:rsidR="006C2B17" w:rsidRDefault="006C2B17" w:rsidP="00A02783">
      <w:pPr>
        <w:rPr>
          <w:rFonts w:ascii="ＭＳ ゴシック" w:hAnsi="Century"/>
        </w:rPr>
      </w:pPr>
      <w:r>
        <w:rPr>
          <w:rFonts w:ascii="ＭＳ 明朝" w:eastAsia="ＭＳ 明朝"/>
        </w:rPr>
        <w:tab/>
      </w:r>
      <w:r>
        <w:rPr>
          <w:rFonts w:ascii="ＭＳ 明朝" w:eastAsia="ＭＳ 明朝"/>
        </w:rPr>
        <w:tab/>
      </w:r>
      <w:r>
        <w:rPr>
          <w:rFonts w:ascii="ＭＳ 明朝" w:eastAsia="ＭＳ 明朝"/>
        </w:rPr>
        <w:tab/>
      </w:r>
      <w:r>
        <w:rPr>
          <w:rFonts w:ascii="ＭＳ ゴシック" w:eastAsia="ＭＳ 明朝" w:hAnsi="Century" w:cs="ＭＳ 明朝" w:hint="eastAsia"/>
        </w:rPr>
        <w:t xml:space="preserve">　　　　　</w:t>
      </w:r>
    </w:p>
    <w:p w:rsidR="006C2B17" w:rsidRDefault="006C2B17" w:rsidP="00A02783">
      <w:pPr>
        <w:spacing w:line="360" w:lineRule="exact"/>
        <w:rPr>
          <w:rFonts w:ascii="ＭＳ ゴシック" w:eastAsia="ＭＳ 明朝" w:hAnsi="Century" w:cs="ＭＳ 明朝"/>
          <w:b/>
          <w:bCs/>
          <w:color w:val="FF00FF"/>
        </w:rPr>
      </w:pPr>
      <w:r>
        <w:rPr>
          <w:rFonts w:ascii="ＭＳ ゴシック" w:eastAsia="ＭＳ 明朝" w:hAnsi="Century" w:cs="ＭＳ 明朝" w:hint="eastAsia"/>
          <w:b/>
          <w:bCs/>
          <w:color w:val="FF00FF"/>
        </w:rPr>
        <w:t xml:space="preserve">　　　　　　　　　</w:t>
      </w:r>
      <w:r w:rsidRPr="0049420D">
        <w:rPr>
          <w:rFonts w:ascii="ＭＳ ゴシック" w:eastAsia="ＭＳ 明朝" w:hAnsi="Century" w:cs="ＭＳ 明朝" w:hint="eastAsia"/>
          <w:color w:val="FF00FF"/>
        </w:rPr>
        <w:t>乙</w:t>
      </w:r>
      <w:r>
        <w:rPr>
          <w:rFonts w:ascii="ＭＳ ゴシック" w:eastAsia="ＭＳ 明朝" w:hAnsi="Century" w:cs="ＭＳ 明朝" w:hint="eastAsia"/>
          <w:b/>
          <w:bCs/>
          <w:color w:val="FF00FF"/>
        </w:rPr>
        <w:t xml:space="preserve">　　　　</w:t>
      </w:r>
    </w:p>
    <w:p w:rsidR="00A02783" w:rsidRDefault="00A02783" w:rsidP="00A02783">
      <w:pPr>
        <w:spacing w:line="360" w:lineRule="exact"/>
        <w:rPr>
          <w:rFonts w:ascii="ＭＳ ゴシック" w:eastAsia="ＭＳ 明朝" w:hAnsi="Century" w:cs="ＭＳ 明朝"/>
          <w:b/>
          <w:bCs/>
          <w:color w:val="FF00FF"/>
        </w:rPr>
      </w:pPr>
    </w:p>
    <w:p w:rsidR="00A02783" w:rsidRDefault="00A02783" w:rsidP="00A02783">
      <w:pPr>
        <w:spacing w:line="360" w:lineRule="exact"/>
        <w:rPr>
          <w:rFonts w:ascii="ＭＳ ゴシック" w:eastAsia="ＭＳ 明朝" w:hAnsi="Century" w:cs="ＭＳ 明朝"/>
          <w:b/>
          <w:bCs/>
          <w:color w:val="FF00FF"/>
        </w:rPr>
      </w:pPr>
    </w:p>
    <w:p w:rsidR="00A02783" w:rsidRDefault="00A02783" w:rsidP="00A02783">
      <w:pPr>
        <w:spacing w:line="360" w:lineRule="exact"/>
        <w:rPr>
          <w:rFonts w:ascii="ＭＳ ゴシック" w:eastAsia="ＭＳ 明朝" w:hAnsi="Century" w:cs="ＭＳ 明朝"/>
          <w:b/>
          <w:bCs/>
          <w:color w:val="FF00FF"/>
        </w:rPr>
      </w:pPr>
    </w:p>
    <w:p w:rsidR="00A02783" w:rsidRDefault="00A02783" w:rsidP="00A02783">
      <w:pPr>
        <w:spacing w:line="360" w:lineRule="exact"/>
        <w:rPr>
          <w:rFonts w:ascii="ＭＳ ゴシック" w:eastAsia="ＭＳ 明朝" w:hAnsi="Century" w:cs="ＭＳ 明朝"/>
          <w:b/>
          <w:bCs/>
          <w:color w:val="FF00FF"/>
        </w:rPr>
      </w:pPr>
      <w:r>
        <w:rPr>
          <w:rFonts w:ascii="ＭＳ ゴシック" w:eastAsia="ＭＳ 明朝" w:hAnsi="Century" w:cs="ＭＳ 明朝" w:hint="eastAsia"/>
          <w:b/>
          <w:bCs/>
          <w:color w:val="FF00FF"/>
        </w:rPr>
        <w:t xml:space="preserve">　</w:t>
      </w:r>
      <w:r w:rsidR="003A441B">
        <w:rPr>
          <w:rFonts w:ascii="ＭＳ ゴシック" w:eastAsia="ＭＳ 明朝" w:hAnsi="Century" w:cs="ＭＳ 明朝" w:hint="eastAsia"/>
          <w:b/>
          <w:bCs/>
          <w:color w:val="FF00FF"/>
        </w:rPr>
        <w:t xml:space="preserve">　　</w:t>
      </w:r>
    </w:p>
    <w:sectPr w:rsidR="00A02783">
      <w:headerReference w:type="default" r:id="rId7"/>
      <w:footerReference w:type="default" r:id="rId8"/>
      <w:type w:val="continuous"/>
      <w:pgSz w:w="11906" w:h="16838"/>
      <w:pgMar w:top="1700" w:right="1228" w:bottom="1700" w:left="122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24" w:rsidRDefault="00380424">
      <w:r>
        <w:separator/>
      </w:r>
    </w:p>
  </w:endnote>
  <w:endnote w:type="continuationSeparator" w:id="0">
    <w:p w:rsidR="00380424" w:rsidRDefault="0038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17" w:rsidRDefault="006C2B17">
    <w:pPr>
      <w:overflowPunct/>
      <w:autoSpaceDE w:val="0"/>
      <w:autoSpaceDN w:val="0"/>
      <w:jc w:val="left"/>
      <w:textAlignment w:val="auto"/>
      <w:rPr>
        <w:rFonts w:ascii="ＭＳ ゴシック" w:hAnsi="Century"/>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24" w:rsidRDefault="00380424">
      <w:r>
        <w:rPr>
          <w:rFonts w:ascii="ＭＳ ゴシック" w:hAnsi="Century"/>
          <w:color w:val="auto"/>
          <w:sz w:val="2"/>
          <w:szCs w:val="2"/>
        </w:rPr>
        <w:continuationSeparator/>
      </w:r>
    </w:p>
  </w:footnote>
  <w:footnote w:type="continuationSeparator" w:id="0">
    <w:p w:rsidR="00380424" w:rsidRDefault="00380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17" w:rsidRDefault="006C2B17">
    <w:pPr>
      <w:overflowPunct/>
      <w:autoSpaceDE w:val="0"/>
      <w:autoSpaceDN w:val="0"/>
      <w:jc w:val="left"/>
      <w:textAlignment w:val="auto"/>
      <w:rPr>
        <w:rFonts w:ascii="ＭＳ ゴシック"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40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17"/>
    <w:rsid w:val="000B4662"/>
    <w:rsid w:val="00196AEA"/>
    <w:rsid w:val="002F0703"/>
    <w:rsid w:val="003615E8"/>
    <w:rsid w:val="00380424"/>
    <w:rsid w:val="003A441B"/>
    <w:rsid w:val="003B23D2"/>
    <w:rsid w:val="003B43AA"/>
    <w:rsid w:val="0040489E"/>
    <w:rsid w:val="004704DC"/>
    <w:rsid w:val="00493E4E"/>
    <w:rsid w:val="0049420D"/>
    <w:rsid w:val="00533234"/>
    <w:rsid w:val="00653913"/>
    <w:rsid w:val="006C0C89"/>
    <w:rsid w:val="006C2B17"/>
    <w:rsid w:val="00862588"/>
    <w:rsid w:val="008879F9"/>
    <w:rsid w:val="00927676"/>
    <w:rsid w:val="00952B0C"/>
    <w:rsid w:val="009747B6"/>
    <w:rsid w:val="00A02783"/>
    <w:rsid w:val="00A45C25"/>
    <w:rsid w:val="00A829AC"/>
    <w:rsid w:val="00A87C1D"/>
    <w:rsid w:val="00B145F5"/>
    <w:rsid w:val="00B73CC6"/>
    <w:rsid w:val="00C424BB"/>
    <w:rsid w:val="00CF1FB5"/>
    <w:rsid w:val="00E87121"/>
    <w:rsid w:val="00F6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A441B"/>
  </w:style>
  <w:style w:type="character" w:customStyle="1" w:styleId="a4">
    <w:name w:val="日付 (文字)"/>
    <w:basedOn w:val="a0"/>
    <w:link w:val="a3"/>
    <w:uiPriority w:val="99"/>
    <w:semiHidden/>
    <w:locked/>
    <w:rPr>
      <w:rFonts w:ascii="Times New Roman" w:eastAsia="ＭＳ ゴシック" w:hAnsi="Times New Roman" w:cs="Times New Roman"/>
      <w:color w:val="000000"/>
      <w:kern w:val="0"/>
      <w:sz w:val="24"/>
      <w:szCs w:val="24"/>
    </w:rPr>
  </w:style>
  <w:style w:type="paragraph" w:styleId="a5">
    <w:name w:val="header"/>
    <w:basedOn w:val="a"/>
    <w:link w:val="a6"/>
    <w:uiPriority w:val="99"/>
    <w:unhideWhenUsed/>
    <w:rsid w:val="00533234"/>
    <w:pPr>
      <w:tabs>
        <w:tab w:val="center" w:pos="4252"/>
        <w:tab w:val="right" w:pos="8504"/>
      </w:tabs>
      <w:snapToGrid w:val="0"/>
    </w:pPr>
  </w:style>
  <w:style w:type="character" w:customStyle="1" w:styleId="a6">
    <w:name w:val="ヘッダー (文字)"/>
    <w:basedOn w:val="a0"/>
    <w:link w:val="a5"/>
    <w:uiPriority w:val="99"/>
    <w:locked/>
    <w:rsid w:val="00533234"/>
    <w:rPr>
      <w:rFonts w:ascii="Times New Roman" w:eastAsia="ＭＳ ゴシック" w:hAnsi="Times New Roman" w:cs="Times New Roman"/>
      <w:color w:val="000000"/>
      <w:kern w:val="0"/>
      <w:sz w:val="24"/>
      <w:szCs w:val="24"/>
    </w:rPr>
  </w:style>
  <w:style w:type="paragraph" w:styleId="a7">
    <w:name w:val="footer"/>
    <w:basedOn w:val="a"/>
    <w:link w:val="a8"/>
    <w:uiPriority w:val="99"/>
    <w:unhideWhenUsed/>
    <w:rsid w:val="00533234"/>
    <w:pPr>
      <w:tabs>
        <w:tab w:val="center" w:pos="4252"/>
        <w:tab w:val="right" w:pos="8504"/>
      </w:tabs>
      <w:snapToGrid w:val="0"/>
    </w:pPr>
  </w:style>
  <w:style w:type="character" w:customStyle="1" w:styleId="a8">
    <w:name w:val="フッター (文字)"/>
    <w:basedOn w:val="a0"/>
    <w:link w:val="a7"/>
    <w:uiPriority w:val="99"/>
    <w:locked/>
    <w:rsid w:val="00533234"/>
    <w:rPr>
      <w:rFonts w:ascii="Times New Roman" w:eastAsia="ＭＳ ゴシック" w:hAnsi="Times New Roman" w:cs="Times New Roman"/>
      <w:color w:val="000000"/>
      <w:kern w:val="0"/>
      <w:sz w:val="24"/>
      <w:szCs w:val="24"/>
    </w:rPr>
  </w:style>
  <w:style w:type="character" w:styleId="a9">
    <w:name w:val="annotation reference"/>
    <w:basedOn w:val="a0"/>
    <w:uiPriority w:val="99"/>
    <w:semiHidden/>
    <w:unhideWhenUsed/>
    <w:rsid w:val="00533234"/>
    <w:rPr>
      <w:rFonts w:cs="Times New Roman"/>
      <w:sz w:val="18"/>
      <w:szCs w:val="18"/>
    </w:rPr>
  </w:style>
  <w:style w:type="paragraph" w:styleId="aa">
    <w:name w:val="annotation text"/>
    <w:basedOn w:val="a"/>
    <w:link w:val="ab"/>
    <w:uiPriority w:val="99"/>
    <w:semiHidden/>
    <w:unhideWhenUsed/>
    <w:rsid w:val="00533234"/>
    <w:pPr>
      <w:jc w:val="left"/>
    </w:pPr>
  </w:style>
  <w:style w:type="character" w:customStyle="1" w:styleId="ab">
    <w:name w:val="コメント文字列 (文字)"/>
    <w:basedOn w:val="a0"/>
    <w:link w:val="aa"/>
    <w:uiPriority w:val="99"/>
    <w:semiHidden/>
    <w:locked/>
    <w:rsid w:val="00533234"/>
    <w:rPr>
      <w:rFonts w:ascii="Times New Roman" w:eastAsia="ＭＳ ゴシック" w:hAnsi="Times New Roman" w:cs="Times New Roman"/>
      <w:color w:val="000000"/>
      <w:kern w:val="0"/>
      <w:sz w:val="24"/>
      <w:szCs w:val="24"/>
    </w:rPr>
  </w:style>
  <w:style w:type="paragraph" w:styleId="ac">
    <w:name w:val="annotation subject"/>
    <w:basedOn w:val="aa"/>
    <w:next w:val="aa"/>
    <w:link w:val="ad"/>
    <w:uiPriority w:val="99"/>
    <w:semiHidden/>
    <w:unhideWhenUsed/>
    <w:rsid w:val="00533234"/>
    <w:rPr>
      <w:b/>
      <w:bCs/>
    </w:rPr>
  </w:style>
  <w:style w:type="character" w:customStyle="1" w:styleId="ad">
    <w:name w:val="コメント内容 (文字)"/>
    <w:basedOn w:val="ab"/>
    <w:link w:val="ac"/>
    <w:uiPriority w:val="99"/>
    <w:semiHidden/>
    <w:locked/>
    <w:rsid w:val="00533234"/>
    <w:rPr>
      <w:rFonts w:ascii="Times New Roman" w:eastAsia="ＭＳ ゴシック" w:hAnsi="Times New Roman" w:cs="Times New Roman"/>
      <w:b/>
      <w:bCs/>
      <w:color w:val="000000"/>
      <w:kern w:val="0"/>
      <w:sz w:val="24"/>
      <w:szCs w:val="24"/>
    </w:rPr>
  </w:style>
  <w:style w:type="paragraph" w:styleId="ae">
    <w:name w:val="Balloon Text"/>
    <w:basedOn w:val="a"/>
    <w:link w:val="af"/>
    <w:uiPriority w:val="99"/>
    <w:semiHidden/>
    <w:unhideWhenUsed/>
    <w:rsid w:val="00533234"/>
    <w:rPr>
      <w:rFonts w:asciiTheme="majorHAnsi" w:eastAsiaTheme="majorEastAsia" w:hAnsiTheme="majorHAnsi"/>
      <w:sz w:val="18"/>
      <w:szCs w:val="18"/>
    </w:rPr>
  </w:style>
  <w:style w:type="character" w:customStyle="1" w:styleId="af">
    <w:name w:val="吹き出し (文字)"/>
    <w:basedOn w:val="a0"/>
    <w:link w:val="ae"/>
    <w:uiPriority w:val="99"/>
    <w:semiHidden/>
    <w:locked/>
    <w:rsid w:val="00533234"/>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A441B"/>
  </w:style>
  <w:style w:type="character" w:customStyle="1" w:styleId="a4">
    <w:name w:val="日付 (文字)"/>
    <w:basedOn w:val="a0"/>
    <w:link w:val="a3"/>
    <w:uiPriority w:val="99"/>
    <w:semiHidden/>
    <w:locked/>
    <w:rPr>
      <w:rFonts w:ascii="Times New Roman" w:eastAsia="ＭＳ ゴシック" w:hAnsi="Times New Roman" w:cs="Times New Roman"/>
      <w:color w:val="000000"/>
      <w:kern w:val="0"/>
      <w:sz w:val="24"/>
      <w:szCs w:val="24"/>
    </w:rPr>
  </w:style>
  <w:style w:type="paragraph" w:styleId="a5">
    <w:name w:val="header"/>
    <w:basedOn w:val="a"/>
    <w:link w:val="a6"/>
    <w:uiPriority w:val="99"/>
    <w:unhideWhenUsed/>
    <w:rsid w:val="00533234"/>
    <w:pPr>
      <w:tabs>
        <w:tab w:val="center" w:pos="4252"/>
        <w:tab w:val="right" w:pos="8504"/>
      </w:tabs>
      <w:snapToGrid w:val="0"/>
    </w:pPr>
  </w:style>
  <w:style w:type="character" w:customStyle="1" w:styleId="a6">
    <w:name w:val="ヘッダー (文字)"/>
    <w:basedOn w:val="a0"/>
    <w:link w:val="a5"/>
    <w:uiPriority w:val="99"/>
    <w:locked/>
    <w:rsid w:val="00533234"/>
    <w:rPr>
      <w:rFonts w:ascii="Times New Roman" w:eastAsia="ＭＳ ゴシック" w:hAnsi="Times New Roman" w:cs="Times New Roman"/>
      <w:color w:val="000000"/>
      <w:kern w:val="0"/>
      <w:sz w:val="24"/>
      <w:szCs w:val="24"/>
    </w:rPr>
  </w:style>
  <w:style w:type="paragraph" w:styleId="a7">
    <w:name w:val="footer"/>
    <w:basedOn w:val="a"/>
    <w:link w:val="a8"/>
    <w:uiPriority w:val="99"/>
    <w:unhideWhenUsed/>
    <w:rsid w:val="00533234"/>
    <w:pPr>
      <w:tabs>
        <w:tab w:val="center" w:pos="4252"/>
        <w:tab w:val="right" w:pos="8504"/>
      </w:tabs>
      <w:snapToGrid w:val="0"/>
    </w:pPr>
  </w:style>
  <w:style w:type="character" w:customStyle="1" w:styleId="a8">
    <w:name w:val="フッター (文字)"/>
    <w:basedOn w:val="a0"/>
    <w:link w:val="a7"/>
    <w:uiPriority w:val="99"/>
    <w:locked/>
    <w:rsid w:val="00533234"/>
    <w:rPr>
      <w:rFonts w:ascii="Times New Roman" w:eastAsia="ＭＳ ゴシック" w:hAnsi="Times New Roman" w:cs="Times New Roman"/>
      <w:color w:val="000000"/>
      <w:kern w:val="0"/>
      <w:sz w:val="24"/>
      <w:szCs w:val="24"/>
    </w:rPr>
  </w:style>
  <w:style w:type="character" w:styleId="a9">
    <w:name w:val="annotation reference"/>
    <w:basedOn w:val="a0"/>
    <w:uiPriority w:val="99"/>
    <w:semiHidden/>
    <w:unhideWhenUsed/>
    <w:rsid w:val="00533234"/>
    <w:rPr>
      <w:rFonts w:cs="Times New Roman"/>
      <w:sz w:val="18"/>
      <w:szCs w:val="18"/>
    </w:rPr>
  </w:style>
  <w:style w:type="paragraph" w:styleId="aa">
    <w:name w:val="annotation text"/>
    <w:basedOn w:val="a"/>
    <w:link w:val="ab"/>
    <w:uiPriority w:val="99"/>
    <w:semiHidden/>
    <w:unhideWhenUsed/>
    <w:rsid w:val="00533234"/>
    <w:pPr>
      <w:jc w:val="left"/>
    </w:pPr>
  </w:style>
  <w:style w:type="character" w:customStyle="1" w:styleId="ab">
    <w:name w:val="コメント文字列 (文字)"/>
    <w:basedOn w:val="a0"/>
    <w:link w:val="aa"/>
    <w:uiPriority w:val="99"/>
    <w:semiHidden/>
    <w:locked/>
    <w:rsid w:val="00533234"/>
    <w:rPr>
      <w:rFonts w:ascii="Times New Roman" w:eastAsia="ＭＳ ゴシック" w:hAnsi="Times New Roman" w:cs="Times New Roman"/>
      <w:color w:val="000000"/>
      <w:kern w:val="0"/>
      <w:sz w:val="24"/>
      <w:szCs w:val="24"/>
    </w:rPr>
  </w:style>
  <w:style w:type="paragraph" w:styleId="ac">
    <w:name w:val="annotation subject"/>
    <w:basedOn w:val="aa"/>
    <w:next w:val="aa"/>
    <w:link w:val="ad"/>
    <w:uiPriority w:val="99"/>
    <w:semiHidden/>
    <w:unhideWhenUsed/>
    <w:rsid w:val="00533234"/>
    <w:rPr>
      <w:b/>
      <w:bCs/>
    </w:rPr>
  </w:style>
  <w:style w:type="character" w:customStyle="1" w:styleId="ad">
    <w:name w:val="コメント内容 (文字)"/>
    <w:basedOn w:val="ab"/>
    <w:link w:val="ac"/>
    <w:uiPriority w:val="99"/>
    <w:semiHidden/>
    <w:locked/>
    <w:rsid w:val="00533234"/>
    <w:rPr>
      <w:rFonts w:ascii="Times New Roman" w:eastAsia="ＭＳ ゴシック" w:hAnsi="Times New Roman" w:cs="Times New Roman"/>
      <w:b/>
      <w:bCs/>
      <w:color w:val="000000"/>
      <w:kern w:val="0"/>
      <w:sz w:val="24"/>
      <w:szCs w:val="24"/>
    </w:rPr>
  </w:style>
  <w:style w:type="paragraph" w:styleId="ae">
    <w:name w:val="Balloon Text"/>
    <w:basedOn w:val="a"/>
    <w:link w:val="af"/>
    <w:uiPriority w:val="99"/>
    <w:semiHidden/>
    <w:unhideWhenUsed/>
    <w:rsid w:val="00533234"/>
    <w:rPr>
      <w:rFonts w:asciiTheme="majorHAnsi" w:eastAsiaTheme="majorEastAsia" w:hAnsiTheme="majorHAnsi"/>
      <w:sz w:val="18"/>
      <w:szCs w:val="18"/>
    </w:rPr>
  </w:style>
  <w:style w:type="character" w:customStyle="1" w:styleId="af">
    <w:name w:val="吹き出し (文字)"/>
    <w:basedOn w:val="a0"/>
    <w:link w:val="ae"/>
    <w:uiPriority w:val="99"/>
    <w:semiHidden/>
    <w:locked/>
    <w:rsid w:val="0053323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富山医科薬科大学</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研究協力課</dc:creator>
  <cp:lastModifiedBy>nakamura</cp:lastModifiedBy>
  <cp:revision>2</cp:revision>
  <dcterms:created xsi:type="dcterms:W3CDTF">2019-05-17T04:59:00Z</dcterms:created>
  <dcterms:modified xsi:type="dcterms:W3CDTF">2019-05-17T04:59:00Z</dcterms:modified>
</cp:coreProperties>
</file>